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7C" w:rsidRDefault="0020367C" w:rsidP="000763CF">
      <w:pPr>
        <w:jc w:val="center"/>
      </w:pPr>
      <w:r>
        <w:t>1941-1945 годы</w:t>
      </w:r>
    </w:p>
    <w:p w:rsidR="0020367C" w:rsidRDefault="0020367C" w:rsidP="0020367C">
      <w:r>
        <w:t xml:space="preserve">В годы Великой Отечественной войны штаты Филармонии сократились на две трети, люди были призваны в действующую армию, стало невозможно содержать большие коллективы. Возглавляли филармонию в военные и первые послевоенные годы З. Ахметова, а затем – с 1944 года – композитор Дж. </w:t>
      </w:r>
      <w:proofErr w:type="spellStart"/>
      <w:r>
        <w:t>Файзи</w:t>
      </w:r>
      <w:proofErr w:type="spellEnd"/>
      <w:r>
        <w:t>. Полностью сохранил работоспособность Татарский ансамбль песни и танца, дававший сотни концертов в год, выезжавший в прифронтовую полосу; наряду с этим образовались небольшие концертные бригады из артистов филармонии, оперного театра, солистов Радиокомитета. В этих бригадах были представлены все жанры: чтецы, вокалисты, танцоры, обязательно баянист-аккомпаниатор (т.к. работали в залах без рояля), скрипач.</w:t>
      </w:r>
    </w:p>
    <w:p w:rsidR="0020367C" w:rsidRDefault="0020367C" w:rsidP="0020367C">
      <w:r>
        <w:t xml:space="preserve">В годы войны Казань жила, как и другие большие тыловые города, напряженной и чрезвычайно интенсивной концертной жизнью. Население города увеличилось за счет эвакуированных на сотни тысяч человек, среди них было много интеллигенции из Москвы, Ленинграда, Харькова, Киева, Воронежа. Было много специалистов крупнейших промышленных предприятий, в Казани размешалась Академия наук СССР, множество НИИ. В первые два года войны в Казани оказались видные московские и ленинградские музыканты: композитор М. Ф. </w:t>
      </w:r>
      <w:proofErr w:type="spellStart"/>
      <w:r>
        <w:t>Гнесин</w:t>
      </w:r>
      <w:proofErr w:type="spellEnd"/>
      <w:r>
        <w:t xml:space="preserve">, профессор-пианистка Е. А. </w:t>
      </w:r>
      <w:proofErr w:type="spellStart"/>
      <w:r>
        <w:t>Бекман</w:t>
      </w:r>
      <w:proofErr w:type="spellEnd"/>
      <w:r>
        <w:t xml:space="preserve">-Щербина, музыковед В. Д. </w:t>
      </w:r>
      <w:proofErr w:type="spellStart"/>
      <w:r>
        <w:t>Конен</w:t>
      </w:r>
      <w:proofErr w:type="spellEnd"/>
      <w:r>
        <w:t xml:space="preserve">; композиторы М. А. Юдин, А. С. </w:t>
      </w:r>
      <w:proofErr w:type="spellStart"/>
      <w:r>
        <w:t>Леман</w:t>
      </w:r>
      <w:proofErr w:type="spellEnd"/>
      <w:r>
        <w:t>, ставшие вскоре преподавателями Казанской консерватории. Все они естественно влились в филармоническую деятельность, читали лекции, давали концерты.</w:t>
      </w:r>
    </w:p>
    <w:p w:rsidR="0020367C" w:rsidRDefault="0020367C" w:rsidP="0020367C">
      <w:r>
        <w:t xml:space="preserve">В годы войны Филармония пригласила на гастроли в наш город Хор Пятницкого, Московский театр оперетты. Состоялись концерты знаменитых музыкантов: скрипача Давида Ойстраха, пианистов Эмиля </w:t>
      </w:r>
      <w:proofErr w:type="spellStart"/>
      <w:r>
        <w:t>Гилельса</w:t>
      </w:r>
      <w:proofErr w:type="spellEnd"/>
      <w:r>
        <w:t xml:space="preserve"> и Григория Гинзбурга; певцов Лидии Руслановой и Сергея Лемешева; композитора Никиты Богословского. С большими и новыми концертными программами выступили и казанские артисты – Наиля Рахматуллина, </w:t>
      </w:r>
      <w:proofErr w:type="spellStart"/>
      <w:r>
        <w:lastRenderedPageBreak/>
        <w:t>Файзулла</w:t>
      </w:r>
      <w:proofErr w:type="spellEnd"/>
      <w:r>
        <w:t xml:space="preserve"> </w:t>
      </w:r>
      <w:proofErr w:type="spellStart"/>
      <w:r>
        <w:t>Туишев</w:t>
      </w:r>
      <w:proofErr w:type="spellEnd"/>
      <w:r>
        <w:t xml:space="preserve">. Несмотря на суровое время, Филармония нашла возможность организовать в 1942 году новый академический коллектив – струнный квартет под руководством профессора </w:t>
      </w:r>
      <w:proofErr w:type="spellStart"/>
      <w:r>
        <w:t>Печникова</w:t>
      </w:r>
      <w:proofErr w:type="spellEnd"/>
      <w:r>
        <w:t xml:space="preserve">. Квартет постоянно выступал в маленьких клубах, госпиталях, играя классику, а также квартетные переложения пьес М. </w:t>
      </w:r>
      <w:proofErr w:type="spellStart"/>
      <w:r>
        <w:t>Музафарова</w:t>
      </w:r>
      <w:proofErr w:type="spellEnd"/>
      <w:r>
        <w:t xml:space="preserve">, А. Ключарева. В 1946 году в составе филармонии появился новый коллектив из консерваторских педагогов – фортепьянное трио (В. </w:t>
      </w:r>
      <w:proofErr w:type="spellStart"/>
      <w:r>
        <w:t>Апресов</w:t>
      </w:r>
      <w:proofErr w:type="spellEnd"/>
      <w:r>
        <w:t xml:space="preserve">, Н. Брауде, А. Броун). </w:t>
      </w:r>
    </w:p>
    <w:p w:rsidR="0020367C" w:rsidRDefault="0020367C" w:rsidP="0020367C">
      <w:r>
        <w:t xml:space="preserve">Эстрада также занимала большое место в военной концертной жизни. Состоялись гастроли джаз-оркестра Л. О. Утесова, джаз-оркестра под управлением </w:t>
      </w:r>
      <w:proofErr w:type="spellStart"/>
      <w:r>
        <w:t>Дм</w:t>
      </w:r>
      <w:proofErr w:type="spellEnd"/>
      <w:r>
        <w:t xml:space="preserve">. </w:t>
      </w:r>
      <w:proofErr w:type="spellStart"/>
      <w:r>
        <w:t>Покрасса</w:t>
      </w:r>
      <w:proofErr w:type="spellEnd"/>
      <w:r>
        <w:t xml:space="preserve">, Театра еврейской оперетты с известной исполнительницей еврейских песен Анной </w:t>
      </w:r>
      <w:proofErr w:type="spellStart"/>
      <w:r>
        <w:t>Гузик</w:t>
      </w:r>
      <w:proofErr w:type="spellEnd"/>
      <w:r>
        <w:t xml:space="preserve">, знаменитой </w:t>
      </w:r>
      <w:proofErr w:type="spellStart"/>
      <w:r>
        <w:t>эстрадно</w:t>
      </w:r>
      <w:proofErr w:type="spellEnd"/>
      <w:r>
        <w:t xml:space="preserve">-балетной пары Анны </w:t>
      </w:r>
      <w:proofErr w:type="spellStart"/>
      <w:r>
        <w:t>Редель</w:t>
      </w:r>
      <w:proofErr w:type="spellEnd"/>
      <w:r>
        <w:t xml:space="preserve"> и Михаила Хрусталева, Мол</w:t>
      </w:r>
      <w:r w:rsidR="000763CF">
        <w:t xml:space="preserve">давского джаза </w:t>
      </w:r>
      <w:proofErr w:type="spellStart"/>
      <w:r w:rsidR="000763CF">
        <w:t>Шико</w:t>
      </w:r>
      <w:proofErr w:type="spellEnd"/>
      <w:r w:rsidR="000763CF">
        <w:t xml:space="preserve"> </w:t>
      </w:r>
      <w:proofErr w:type="spellStart"/>
      <w:r w:rsidR="000763CF">
        <w:t>Аранова</w:t>
      </w:r>
      <w:proofErr w:type="spellEnd"/>
      <w:r w:rsidR="000763CF">
        <w:t>.</w:t>
      </w:r>
    </w:p>
    <w:p w:rsidR="00313643" w:rsidRDefault="0020367C" w:rsidP="000763CF">
      <w:pPr>
        <w:jc w:val="right"/>
      </w:pPr>
      <w:r>
        <w:t>Кантор Г.</w:t>
      </w:r>
      <w:bookmarkStart w:id="0" w:name="_GoBack"/>
      <w:bookmarkEnd w:id="0"/>
      <w:r>
        <w:t xml:space="preserve"> М.</w:t>
      </w:r>
    </w:p>
    <w:sectPr w:rsidR="0031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7C"/>
    <w:rsid w:val="000763CF"/>
    <w:rsid w:val="0020367C"/>
    <w:rsid w:val="0031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2283</Characters>
  <Application>Microsoft Office Word</Application>
  <DocSecurity>0</DocSecurity>
  <Lines>19</Lines>
  <Paragraphs>5</Paragraphs>
  <ScaleCrop>false</ScaleCrop>
  <Compan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4</cp:revision>
  <dcterms:created xsi:type="dcterms:W3CDTF">2016-10-24T13:44:00Z</dcterms:created>
  <dcterms:modified xsi:type="dcterms:W3CDTF">2016-10-25T11:15:00Z</dcterms:modified>
</cp:coreProperties>
</file>